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60750F70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5DA3E657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bookmarkStart w:id="1" w:name="_Hlk536008946"/>
      <w:r w:rsidR="00CE5E2E" w:rsidRPr="00CE5E2E">
        <w:rPr>
          <w:rFonts w:ascii="Calibri" w:hAnsi="Calibri" w:cs="Calibri"/>
          <w:b/>
        </w:rPr>
        <w:t xml:space="preserve"> </w:t>
      </w:r>
      <w:r w:rsidR="00CE5E2E">
        <w:rPr>
          <w:rFonts w:ascii="Calibri" w:hAnsi="Calibri" w:cs="Calibri"/>
          <w:b/>
        </w:rPr>
        <w:t>„Odbiór, wywóz i zagospodarowanie odpadów komunalnych, biodegradowalnych oraz odbiór, wywóz i unieszkodliwianie odpadów medycznych powstających w SPZZOZ w Wyszkowie w związku z udzieleniem świadczeń zdrowotnych</w:t>
      </w:r>
      <w:bookmarkEnd w:id="1"/>
      <w:r w:rsidR="00CE5E2E">
        <w:rPr>
          <w:rFonts w:ascii="Calibri" w:hAnsi="Calibri" w:cs="Calibri"/>
          <w:b/>
        </w:rPr>
        <w:t>”</w:t>
      </w:r>
      <w:r w:rsidR="00280BDB" w:rsidRPr="00280BDB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023F3103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CE5E2E">
        <w:rPr>
          <w:rFonts w:ascii="Calibri" w:eastAsia="Times New Roman" w:hAnsi="Calibri" w:cs="Calibri"/>
          <w:b/>
          <w:smallCaps/>
          <w:color w:val="000000"/>
          <w:lang w:eastAsia="pl-PL"/>
        </w:rPr>
        <w:t>15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A94" w14:textId="32BD3AC9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E5E2E">
      <w:rPr>
        <w:rFonts w:ascii="Times New Roman" w:hAnsi="Times New Roman" w:cs="Times New Roman"/>
        <w:sz w:val="18"/>
        <w:szCs w:val="18"/>
      </w:rPr>
      <w:t>15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B33537"/>
  <w15:docId w15:val="{F75467D2-56CC-45C9-A856-5C6FA09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2020-09-09T11:47:00Z</cp:lastPrinted>
  <dcterms:created xsi:type="dcterms:W3CDTF">2021-06-08T11:33:00Z</dcterms:created>
  <dcterms:modified xsi:type="dcterms:W3CDTF">2021-06-08T12:52:00Z</dcterms:modified>
</cp:coreProperties>
</file>